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/>
      </w:pPr>
      <w:r w:rsidDel="00000000" w:rsidR="00000000" w:rsidRPr="00000000">
        <w:rPr>
          <w:rtl w:val="0"/>
        </w:rPr>
        <w:t xml:space="preserve">Clipboard Assistant Template</w:t>
      </w:r>
    </w:p>
    <w:p w:rsidR="00000000" w:rsidDel="00000000" w:rsidP="00000000" w:rsidRDefault="00000000" w:rsidRPr="00000000" w14:paraId="00000002">
      <w:pPr>
        <w:spacing w:after="120" w:lineRule="auto"/>
        <w:rPr/>
      </w:pPr>
      <w:r w:rsidDel="00000000" w:rsidR="00000000" w:rsidRPr="00000000">
        <w:rPr>
          <w:i w:val="1"/>
          <w:iCs w:val="1"/>
          <w:color w:val="876553"/>
          <w:rtl w:val="0"/>
        </w:rPr>
        <w:t xml:space="preserve">Your AI assistant that works on </w:t>
      </w:r>
      <w:r w:rsidDel="00000000" w:rsidR="00000000" w:rsidRPr="00000000">
        <w:rPr>
          <w:b w:val="1"/>
          <w:bCs w:val="1"/>
          <w:i w:val="1"/>
          <w:iCs w:val="1"/>
          <w:color w:val="876553"/>
          <w:rtl w:val="0"/>
        </w:rPr>
        <w:t xml:space="preserve">any</w:t>
      </w:r>
      <w:r w:rsidDel="00000000" w:rsidR="00000000" w:rsidRPr="00000000">
        <w:rPr>
          <w:i w:val="1"/>
          <w:iCs w:val="1"/>
          <w:color w:val="876553"/>
          <w:rtl w:val="0"/>
        </w:rPr>
        <w:t xml:space="preserve"> free LLM — no paid subscription required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00" w:lineRule="auto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50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506"/>
        <w:tblGridChange w:id="0">
          <w:tblGrid>
            <w:gridCol w:w="950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876553" w:space="0" w:sz="4" w:val="single"/>
              <w:left w:color="876553" w:space="0" w:sz="12" w:val="single"/>
              <w:bottom w:color="876553" w:space="0" w:sz="4" w:val="single"/>
              <w:right w:color="876553" w:space="0" w:sz="4" w:val="single"/>
            </w:tcBorders>
            <w:shd w:fill="f7f3ee" w:val="clear"/>
            <w:tcMar>
              <w:top w:w="120.0" w:type="dxa"/>
              <w:left w:w="200.0" w:type="dxa"/>
              <w:bottom w:w="120.0" w:type="dxa"/>
              <w:right w:w="200.0" w:type="dxa"/>
            </w:tcMar>
          </w:tcPr>
          <w:p w:rsidR="00000000" w:rsidDel="00000000" w:rsidP="00000000" w:rsidRDefault="00000000" w:rsidRPr="00000000" w14:paraId="00000004">
            <w:pPr>
              <w:spacing w:after="80" w:lineRule="auto"/>
              <w:rPr/>
            </w:pPr>
            <w:r w:rsidDel="00000000" w:rsidR="00000000" w:rsidRPr="00000000">
              <w:rPr>
                <w:b w:val="1"/>
                <w:bCs w:val="1"/>
                <w:color w:val="22392c"/>
                <w:rtl w:val="0"/>
              </w:rPr>
              <w:t xml:space="preserve">How this works: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spacing w:after="6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Instead of building a custom GPT (which requires a paid plan), you create a structured document that you paste at the start of any AI conversation. The AI reads your instructions and knowledge context, then behaves exactly like a custom assistant — every single time.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after="6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This works on ChatGPT Free, Claude Free, Gemini Free, Copilot Free — any LLM.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after="0" w:lineRule="auto"/>
              <w:rPr/>
            </w:pPr>
            <w:r w:rsidDel="00000000" w:rsidR="00000000" w:rsidRPr="00000000">
              <w:rPr>
                <w:b w:val="1"/>
                <w:bCs w:val="1"/>
                <w:color w:val="876553"/>
                <w:rtl w:val="0"/>
              </w:rPr>
              <w:t xml:space="preserve">Upgrade path: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When you get access to a paid tool, copy your system instructions directly into a custom GPT or Claude Project. Zero rework.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8">
      <w:pPr>
        <w:spacing w:after="1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Style w:val="Heading2"/>
        <w:rPr/>
      </w:pPr>
      <w:r w:rsidDel="00000000" w:rsidR="00000000" w:rsidRPr="00000000">
        <w:rPr>
          <w:rtl w:val="0"/>
        </w:rPr>
        <w:t xml:space="preserve">Part 1: Your System Instructions</w:t>
      </w:r>
    </w:p>
    <w:p w:rsidR="00000000" w:rsidDel="00000000" w:rsidP="00000000" w:rsidRDefault="00000000" w:rsidRPr="00000000" w14:paraId="0000000A">
      <w:pPr>
        <w:spacing w:after="120" w:lineRule="auto"/>
        <w:rPr/>
      </w:pPr>
      <w:r w:rsidDel="00000000" w:rsidR="00000000" w:rsidRPr="00000000">
        <w:rPr>
          <w:rtl w:val="0"/>
        </w:rPr>
        <w:t xml:space="preserve">Copy everything below into the start of a new AI conversation. Edit the sections in [brackets] to match your role and needs.</w:t>
      </w:r>
    </w:p>
    <w:p w:rsidR="00000000" w:rsidDel="00000000" w:rsidP="00000000" w:rsidRDefault="00000000" w:rsidRPr="00000000" w14:paraId="0000000B">
      <w:pPr>
        <w:spacing w:after="100" w:lineRule="auto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50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506"/>
        <w:tblGridChange w:id="0">
          <w:tblGrid>
            <w:gridCol w:w="950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876553" w:space="0" w:sz="4" w:val="single"/>
              <w:left w:color="876553" w:space="0" w:sz="12" w:val="single"/>
              <w:bottom w:color="876553" w:space="0" w:sz="4" w:val="single"/>
              <w:right w:color="876553" w:space="0" w:sz="4" w:val="single"/>
            </w:tcBorders>
            <w:shd w:fill="f7f3ee" w:val="clear"/>
            <w:tcMar>
              <w:top w:w="120.0" w:type="dxa"/>
              <w:left w:w="200.0" w:type="dxa"/>
              <w:bottom w:w="120.0" w:type="dxa"/>
              <w:right w:w="200.0" w:type="dxa"/>
            </w:tcMar>
          </w:tcPr>
          <w:p w:rsidR="00000000" w:rsidDel="00000000" w:rsidP="00000000" w:rsidRDefault="00000000" w:rsidRPr="00000000" w14:paraId="0000000C">
            <w:pPr>
              <w:spacing w:after="10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22392c"/>
                <w:sz w:val="20"/>
                <w:szCs w:val="20"/>
                <w:rtl w:val="0"/>
              </w:rPr>
              <w:t xml:space="preserve">=== PASTE THIS AT THE START OF EVERY CONVERSATION ===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spacing w:after="6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You are [ROLE TITLE] — [brief description of what this assistant does].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after="6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You work for/with [YOUR NAME] who is a [YOUR ROLE] at [ORGANISATION].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after="10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spacing w:after="60" w:lineRule="auto"/>
              <w:rPr/>
            </w:pPr>
            <w:r w:rsidDel="00000000" w:rsidR="00000000" w:rsidRPr="00000000">
              <w:rPr>
                <w:b w:val="1"/>
                <w:bCs w:val="1"/>
                <w:color w:val="22392c"/>
                <w:rtl w:val="0"/>
              </w:rPr>
              <w:t xml:space="preserve">Your core responsibilities: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spacing w:after="4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1. [Primary task this assistant handles]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spacing w:after="4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2. [Second key task]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after="4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 [Third key task]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after="10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after="60" w:lineRule="auto"/>
              <w:rPr/>
            </w:pPr>
            <w:r w:rsidDel="00000000" w:rsidR="00000000" w:rsidRPr="00000000">
              <w:rPr>
                <w:b w:val="1"/>
                <w:bCs w:val="1"/>
                <w:color w:val="22392c"/>
                <w:rtl w:val="0"/>
              </w:rPr>
              <w:t xml:space="preserve">Tone and style: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spacing w:after="4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• Write in [professional / friendly / formal / conversational] Australian English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after="4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• [Your specific tone rules, e.g., ‘No corporate jargon’, ‘Use active voice’]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after="4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• [Format preferences, e.g., ‘Use bullet points for action items’, ‘Keep emails under 200 words’]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spacing w:after="10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after="60" w:lineRule="auto"/>
              <w:rPr/>
            </w:pPr>
            <w:r w:rsidDel="00000000" w:rsidR="00000000" w:rsidRPr="00000000">
              <w:rPr>
                <w:b w:val="1"/>
                <w:bCs w:val="1"/>
                <w:color w:val="22392c"/>
                <w:rtl w:val="0"/>
              </w:rPr>
              <w:t xml:space="preserve">Rules (what you must ALWAYS do):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spacing w:after="4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• [e.g., Always include a clear subject line in emails]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spacing w:after="4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• [e.g., Reference our style guide when writing external communications]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after="4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• [e.g., Ask clarifying questions if the request is ambiguous]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after="10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spacing w:after="60" w:lineRule="auto"/>
              <w:rPr/>
            </w:pPr>
            <w:r w:rsidDel="00000000" w:rsidR="00000000" w:rsidRPr="00000000">
              <w:rPr>
                <w:b w:val="1"/>
                <w:bCs w:val="1"/>
                <w:color w:val="22392c"/>
                <w:rtl w:val="0"/>
              </w:rPr>
              <w:t xml:space="preserve">Rules (what you must NEVER do):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spacing w:after="4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• [e.g., Never share client names or confidential project details]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spacing w:after="4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• [e.g., Never make up statistics or claim facts without source]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spacing w:after="4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• [e.g., Never start emails with ‘I hope this email finds you well’]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spacing w:after="10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spacing w:after="60" w:lineRule="auto"/>
              <w:rPr/>
            </w:pPr>
            <w:r w:rsidDel="00000000" w:rsidR="00000000" w:rsidRPr="00000000">
              <w:rPr>
                <w:b w:val="1"/>
                <w:bCs w:val="1"/>
                <w:color w:val="22392c"/>
                <w:rtl w:val="0"/>
              </w:rPr>
              <w:t xml:space="preserve">Context you need to know: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spacing w:after="4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[Add 3–5 sentences of key context about your work, your team, your organisation, or anything the assistant needs to know to do its job well. Be specific.]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spacing w:after="10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spacing w:after="10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22392c"/>
                <w:sz w:val="20"/>
                <w:szCs w:val="20"/>
                <w:rtl w:val="0"/>
              </w:rPr>
              <w:t xml:space="preserve">=== END OF SYSTEM INSTRUCTIONS ===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8">
      <w:pPr>
        <w:spacing w:after="1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Style w:val="Heading2"/>
        <w:rPr/>
      </w:pPr>
      <w:r w:rsidDel="00000000" w:rsidR="00000000" w:rsidRPr="00000000">
        <w:rPr>
          <w:rtl w:val="0"/>
        </w:rPr>
        <w:t xml:space="preserve">Part 2: Your Knowledge Snippets</w:t>
      </w:r>
    </w:p>
    <w:p w:rsidR="00000000" w:rsidDel="00000000" w:rsidP="00000000" w:rsidRDefault="00000000" w:rsidRPr="00000000" w14:paraId="0000002A">
      <w:pPr>
        <w:spacing w:after="120" w:lineRule="auto"/>
        <w:rPr/>
      </w:pPr>
      <w:r w:rsidDel="00000000" w:rsidR="00000000" w:rsidRPr="00000000">
        <w:rPr>
          <w:rtl w:val="0"/>
        </w:rPr>
        <w:t xml:space="preserve">Prepare 2–5 key reference documents formatted as paste-ready text blocks. Keep each one under 2,000 words for best results.</w:t>
      </w:r>
    </w:p>
    <w:p w:rsidR="00000000" w:rsidDel="00000000" w:rsidP="00000000" w:rsidRDefault="00000000" w:rsidRPr="00000000" w14:paraId="0000002B">
      <w:pPr>
        <w:spacing w:after="100" w:lineRule="auto"/>
        <w:rPr/>
      </w:pPr>
      <w:r w:rsidDel="00000000" w:rsidR="00000000" w:rsidRPr="00000000">
        <w:rPr>
          <w:rtl w:val="0"/>
        </w:rPr>
      </w:r>
    </w:p>
    <w:tbl>
      <w:tblPr>
        <w:tblStyle w:val="Table3"/>
        <w:tblW w:w="950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506"/>
        <w:tblGridChange w:id="0">
          <w:tblGrid>
            <w:gridCol w:w="950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876553" w:space="0" w:sz="4" w:val="single"/>
              <w:left w:color="876553" w:space="0" w:sz="12" w:val="single"/>
              <w:bottom w:color="876553" w:space="0" w:sz="4" w:val="single"/>
              <w:right w:color="876553" w:space="0" w:sz="4" w:val="single"/>
            </w:tcBorders>
            <w:shd w:fill="f7f3ee" w:val="clear"/>
            <w:tcMar>
              <w:top w:w="120.0" w:type="dxa"/>
              <w:left w:w="200.0" w:type="dxa"/>
              <w:bottom w:w="120.0" w:type="dxa"/>
              <w:right w:w="200.0" w:type="dxa"/>
            </w:tcMar>
          </w:tcPr>
          <w:p w:rsidR="00000000" w:rsidDel="00000000" w:rsidP="00000000" w:rsidRDefault="00000000" w:rsidRPr="00000000" w14:paraId="0000002C">
            <w:pPr>
              <w:spacing w:after="10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22392c"/>
                <w:sz w:val="20"/>
                <w:szCs w:val="20"/>
                <w:rtl w:val="0"/>
              </w:rPr>
              <w:t xml:space="preserve">=== KNOWLEDGE BLOCK 1: [NAME] ===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spacing w:after="6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[Paste the content of your reference document here. This could be: your organisation’s style guide, a process document, meeting notes, product specifications, a policy summary — whatever your assistant needs to do its job.]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spacing w:after="10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22392c"/>
                <w:sz w:val="20"/>
                <w:szCs w:val="20"/>
                <w:rtl w:val="0"/>
              </w:rPr>
              <w:t xml:space="preserve">=== END KNOWLEDGE BLOCK 1 ===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spacing w:after="10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spacing w:after="10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22392c"/>
                <w:sz w:val="20"/>
                <w:szCs w:val="20"/>
                <w:rtl w:val="0"/>
              </w:rPr>
              <w:t xml:space="preserve">=== KNOWLEDGE BLOCK 2: [NAME] ===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spacing w:after="6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[Your second reference document]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spacing w:after="10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22392c"/>
                <w:sz w:val="20"/>
                <w:szCs w:val="20"/>
                <w:rtl w:val="0"/>
              </w:rPr>
              <w:t xml:space="preserve">=== END KNOWLEDGE BLOCK 2 ===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3">
      <w:pPr>
        <w:spacing w:after="1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Style w:val="Heading2"/>
        <w:rPr/>
      </w:pPr>
      <w:r w:rsidDel="00000000" w:rsidR="00000000" w:rsidRPr="00000000">
        <w:rPr>
          <w:rtl w:val="0"/>
        </w:rPr>
        <w:t xml:space="preserve">Part 3: Your Conversation Starters</w:t>
      </w:r>
    </w:p>
    <w:p w:rsidR="00000000" w:rsidDel="00000000" w:rsidP="00000000" w:rsidRDefault="00000000" w:rsidRPr="00000000" w14:paraId="00000035">
      <w:pPr>
        <w:spacing w:after="120" w:lineRule="auto"/>
        <w:rPr/>
      </w:pPr>
      <w:r w:rsidDel="00000000" w:rsidR="00000000" w:rsidRPr="00000000">
        <w:rPr>
          <w:rtl w:val="0"/>
        </w:rPr>
        <w:t xml:space="preserve">Pre-write 3–5 common requests you’ll ask your assistant regularly. Save these somewhere handy (a note on your phone, a pinned doc, a bookmark) so you can just paste and go.</w:t>
      </w:r>
    </w:p>
    <w:p w:rsidR="00000000" w:rsidDel="00000000" w:rsidP="00000000" w:rsidRDefault="00000000" w:rsidRPr="00000000" w14:paraId="00000036">
      <w:pPr>
        <w:spacing w:after="100" w:lineRule="auto"/>
        <w:rPr/>
      </w:pPr>
      <w:r w:rsidDel="00000000" w:rsidR="00000000" w:rsidRPr="00000000">
        <w:rPr>
          <w:rtl w:val="0"/>
        </w:rPr>
      </w:r>
    </w:p>
    <w:tbl>
      <w:tblPr>
        <w:tblStyle w:val="Table4"/>
        <w:tblW w:w="950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400"/>
        <w:gridCol w:w="7106"/>
        <w:tblGridChange w:id="0">
          <w:tblGrid>
            <w:gridCol w:w="2400"/>
            <w:gridCol w:w="710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22392c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Task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22392c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Starter Prompt (paste after your system instructions)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9">
            <w:pPr>
              <w:spacing w:after="4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[e.g., Email draft]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A">
            <w:pPr>
              <w:spacing w:after="4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[e.g., Draft a reply to this email. Keep it under 150 words, professional but warm. Here’s the email I received: ...]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B">
            <w:pPr>
              <w:spacing w:after="4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[e.g., Meeting prep]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C">
            <w:pPr>
              <w:spacing w:after="4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[e.g., I have a meeting in 30 minutes about [topic]. Summarise what I need to know and suggest 3 questions I should ask.]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D">
            <w:pPr>
              <w:spacing w:after="4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[Your task]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E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F">
            <w:pPr>
              <w:spacing w:after="4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[Your task]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0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1">
            <w:pPr>
              <w:spacing w:after="4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[Your task]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2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3">
      <w:pPr>
        <w:spacing w:after="1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pStyle w:val="Heading2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Style w:val="Heading2"/>
        <w:rPr/>
      </w:pPr>
      <w:r w:rsidDel="00000000" w:rsidR="00000000" w:rsidRPr="00000000">
        <w:rPr>
          <w:rtl w:val="0"/>
        </w:rPr>
        <w:t xml:space="preserve">Part 4: Quick-Start Workflow</w:t>
      </w:r>
    </w:p>
    <w:p w:rsidR="00000000" w:rsidDel="00000000" w:rsidP="00000000" w:rsidRDefault="00000000" w:rsidRPr="00000000" w14:paraId="00000046">
      <w:pPr>
        <w:spacing w:after="120" w:lineRule="auto"/>
        <w:rPr/>
      </w:pPr>
      <w:r w:rsidDel="00000000" w:rsidR="00000000" w:rsidRPr="00000000">
        <w:rPr>
          <w:rtl w:val="0"/>
        </w:rPr>
        <w:t xml:space="preserve">Follow these steps every time you use your Clipboard Assistant:</w:t>
      </w:r>
    </w:p>
    <w:p w:rsidR="00000000" w:rsidDel="00000000" w:rsidP="00000000" w:rsidRDefault="00000000" w:rsidRPr="00000000" w14:paraId="00000047">
      <w:pPr>
        <w:spacing w:after="1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Open any free AI tool (ChatGPT, Claude, Gemini, Copilot)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Start a new conversation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Paste your System Instructions (Part 1)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If relevant to this task, paste the appropriate Knowledge Block (Part 2)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Paste your Conversation Starter or type your specific request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Review the output, iterate as needed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Save the conversation if it produced great results — you can reference it later</w:t>
      </w:r>
    </w:p>
    <w:p w:rsidR="00000000" w:rsidDel="00000000" w:rsidP="00000000" w:rsidRDefault="00000000" w:rsidRPr="00000000" w14:paraId="0000004F">
      <w:pPr>
        <w:spacing w:after="100" w:lineRule="auto"/>
        <w:rPr/>
      </w:pPr>
      <w:r w:rsidDel="00000000" w:rsidR="00000000" w:rsidRPr="00000000">
        <w:rPr>
          <w:rtl w:val="0"/>
        </w:rPr>
      </w:r>
    </w:p>
    <w:tbl>
      <w:tblPr>
        <w:tblStyle w:val="Table5"/>
        <w:tblW w:w="950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506"/>
        <w:tblGridChange w:id="0">
          <w:tblGrid>
            <w:gridCol w:w="950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876553" w:space="0" w:sz="4" w:val="single"/>
              <w:left w:color="876553" w:space="0" w:sz="12" w:val="single"/>
              <w:bottom w:color="876553" w:space="0" w:sz="4" w:val="single"/>
              <w:right w:color="876553" w:space="0" w:sz="4" w:val="single"/>
            </w:tcBorders>
            <w:shd w:fill="f7f3ee" w:val="clear"/>
            <w:tcMar>
              <w:top w:w="120.0" w:type="dxa"/>
              <w:left w:w="200.0" w:type="dxa"/>
              <w:bottom w:w="120.0" w:type="dxa"/>
              <w:right w:w="200.0" w:type="dxa"/>
            </w:tcMar>
          </w:tcPr>
          <w:p w:rsidR="00000000" w:rsidDel="00000000" w:rsidP="00000000" w:rsidRDefault="00000000" w:rsidRPr="00000000" w14:paraId="00000050">
            <w:pPr>
              <w:spacing w:after="80" w:lineRule="auto"/>
              <w:rPr/>
            </w:pPr>
            <w:r w:rsidDel="00000000" w:rsidR="00000000" w:rsidRPr="00000000">
              <w:rPr>
                <w:b w:val="1"/>
                <w:bCs w:val="1"/>
                <w:color w:val="22392c"/>
                <w:rtl w:val="0"/>
              </w:rPr>
              <w:t xml:space="preserve">Pro tips: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spacing w:after="6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• Save your system instructions as a text file or note you can access quickly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spacing w:after="6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• You don’t need to paste ALL knowledge blocks every time — just the ones relevant to your current task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spacing w:after="6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• Test your system instructions with 10 different requests (use the Testing Log)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spacing w:after="6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• Refine weekly — your first version won’t be your best version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spacing w:after="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• When you get a paid subscription, everything here transfers directly into a Custom GPT or Claude Project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200" w:top="1440" w:left="1200" w:right="12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9">
    <w:pPr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7">
    <w:pPr>
      <w:pBdr>
        <w:bottom w:color="876553" w:space="4" w:sz="6" w:val="single"/>
      </w:pBdr>
      <w:tabs>
        <w:tab w:val="right" w:leader="none" w:pos="9506"/>
      </w:tabs>
      <w:rPr>
        <w:color w:val="c0cace"/>
        <w:sz w:val="14"/>
        <w:szCs w:val="14"/>
      </w:rPr>
    </w:pPr>
    <w:r w:rsidDel="00000000" w:rsidR="00000000" w:rsidRPr="00000000">
      <w:rPr>
        <w:color w:val="c0cace"/>
        <w:sz w:val="14"/>
        <w:szCs w:val="14"/>
      </w:rPr>
      <w:drawing>
        <wp:inline distB="114300" distT="114300" distL="114300" distR="114300">
          <wp:extent cx="1226812" cy="331843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26812" cy="33184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color w:val="c0cace"/>
        <w:sz w:val="14"/>
        <w:szCs w:val="14"/>
        <w:rtl w:val="0"/>
      </w:rPr>
      <w:tab/>
    </w:r>
    <w:r w:rsidDel="00000000" w:rsidR="00000000" w:rsidRPr="00000000">
      <w:rPr>
        <w:color w:val="c0cace"/>
        <w:sz w:val="14"/>
        <w:szCs w:val="14"/>
      </w:rPr>
      <w:drawing>
        <wp:inline distB="114300" distT="114300" distL="114300" distR="114300">
          <wp:extent cx="392438" cy="371475"/>
          <wp:effectExtent b="0" l="0" r="0" t="0"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92438" cy="37147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8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color w:val="252620"/>
        <w:sz w:val="22"/>
        <w:szCs w:val="22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360" w:line="240" w:lineRule="auto"/>
      <w:ind w:left="0" w:right="0" w:firstLine="0"/>
      <w:jc w:val="left"/>
    </w:pPr>
    <w:rPr>
      <w:rFonts w:ascii="Georgia" w:cs="Georgia" w:eastAsia="Georgia" w:hAnsi="Georgia"/>
      <w:b w:val="1"/>
      <w:bCs w:val="1"/>
      <w:i w:val="0"/>
      <w:iCs w:val="0"/>
      <w:smallCaps w:val="0"/>
      <w:strike w:val="0"/>
      <w:color w:val="22392c"/>
      <w:sz w:val="36"/>
      <w:szCs w:val="36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60" w:before="280" w:line="240" w:lineRule="auto"/>
      <w:ind w:left="0" w:right="0" w:firstLine="0"/>
      <w:jc w:val="left"/>
    </w:pPr>
    <w:rPr>
      <w:rFonts w:ascii="Georgia" w:cs="Georgia" w:eastAsia="Georgia" w:hAnsi="Georgia"/>
      <w:b w:val="1"/>
      <w:bCs w:val="1"/>
      <w:i w:val="0"/>
      <w:iCs w:val="0"/>
      <w:smallCaps w:val="0"/>
      <w:strike w:val="0"/>
      <w:color w:val="22392c"/>
      <w:sz w:val="28"/>
      <w:szCs w:val="28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200" w:line="240" w:lineRule="auto"/>
      <w:ind w:left="0" w:right="0" w:firstLine="0"/>
      <w:jc w:val="left"/>
    </w:pPr>
    <w:rPr>
      <w:rFonts w:ascii="Georgia" w:cs="Georgia" w:eastAsia="Georgia" w:hAnsi="Georgia"/>
      <w:b w:val="1"/>
      <w:bCs w:val="1"/>
      <w:i w:val="0"/>
      <w:iCs w:val="0"/>
      <w:smallCaps w:val="0"/>
      <w:strike w:val="0"/>
      <w:color w:val="876553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1"/>
      <w:iCs w:val="1"/>
      <w:smallCaps w:val="0"/>
      <w:strike w:val="0"/>
      <w:color w:val="2e74b5"/>
      <w:sz w:val="22"/>
      <w:szCs w:val="22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e74b5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1f4d78"/>
      <w:sz w:val="22"/>
      <w:szCs w:val="22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52620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2S8UvplRM/yGkwJFazR1hxrEog==">CgMxLjA4AHIhMTVhNGxWTlN5VlhHZnRjR3MyZk9fZU15QkotSHhldmV0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