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Multi-Agent Workflow Design Template</w:t>
      </w:r>
    </w:p>
    <w:p>
      <w:pPr>
        <w:spacing w:after="120"/>
      </w:pPr>
      <w:r>
        <w:rPr>
          <w:i/>
          <w:iCs/>
          <w:color w:val="876553"/>
        </w:rPr>
        <w:t xml:space="preserve">Design workflows where multiple AI assistants and tools work together</w:t>
      </w:r>
    </w:p>
    <w:p>
      <w:pPr>
        <w:spacing w:after="100"/>
      </w:pPr>
    </w:p>
    <w:p>
      <w:pPr>
        <w:pStyle w:val="Heading2"/>
      </w:pPr>
      <w:r>
        <w:t xml:space="preserve">What Is a Multi-Agent Workflow?</w:t>
      </w:r>
    </w:p>
    <w:p>
      <w:pPr>
        <w:spacing w:after="120"/>
      </w:pPr>
      <w:r>
        <w:t xml:space="preserve">A multi-agent workflow is a process where multiple AI assistants or tools work together, each handling a specific step. Think of it as a relay race: one agent passes the baton to the next. Each agent specialises in one task, and together they solve a bigger problem.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Example: Content Pipeline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Research Agent finds sources → Draft Agent writes content → Edit Agent polishes → Schedule Agent publishes. Each agent does one thing well.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Workflow Overview</w:t>
      </w:r>
    </w:p>
    <w:p>
      <w:pPr>
        <w:spacing w:after="120"/>
      </w:pPr>
      <w:r>
        <w:t xml:space="preserve">Describe your multi-agent workflow at a high level.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Workflow Name: </w:t>
      </w:r>
      <w:r>
        <w:t xml:space="preserve">__________________________________________________________________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Goal (what problem does it solve?): </w:t>
      </w:r>
      <w:r>
        <w:t xml:space="preserve">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Trigger (what kicks it off?): </w:t>
      </w:r>
      <w:r>
        <w:t xml:space="preserve">___________________________________________________________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Final Output (what does the user get?): </w:t>
      </w:r>
      <w:r>
        <w:t xml:space="preserve">_________________________________________________</w:t>
      </w:r>
    </w:p>
    <w:p>
      <w:pPr>
        <w:spacing w:after="100"/>
      </w:pPr>
    </w:p>
    <w:p>
      <w:pPr>
        <w:pStyle w:val="Heading2"/>
      </w:pPr>
      <w:r>
        <w:t xml:space="preserve">Agent Map</w:t>
      </w:r>
    </w:p>
    <w:p>
      <w:pPr>
        <w:spacing w:after="120"/>
      </w:pPr>
      <w:r>
        <w:t xml:space="preserve">List each agent in order. What does it do? What input does it receive? What does it produce?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400"/>
        <w:gridCol w:w="1500"/>
        <w:gridCol w:w="1600"/>
        <w:gridCol w:w="1800"/>
        <w:gridCol w:w="1606"/>
      </w:tblGrid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Step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Agent/Tool Name</w:t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It Does</w:t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Input It Receives</w:t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Output It Produces</w:t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Human Checkpoint? (Y/N)</w:t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type="dxa" w:w="1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6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r>
        <w:br w:type="page"/>
      </w:r>
    </w:p>
    <w:p>
      <w:pPr>
        <w:pStyle w:val="Heading2"/>
      </w:pPr>
      <w:r>
        <w:t xml:space="preserve">Handoff Points</w:t>
      </w:r>
    </w:p>
    <w:p>
      <w:pPr>
        <w:spacing w:after="120"/>
      </w:pPr>
      <w:r>
        <w:t xml:space="preserve">A handoff is where one agent passes work to the next. Describe each transition clearly.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Handoff 1: From </w:t>
      </w:r>
      <w:r>
        <w:t xml:space="preserve">______________ to ________________</w:t>
      </w:r>
    </w:p>
    <w:p>
      <w:pPr>
        <w:spacing w:after="120"/>
      </w:pPr>
      <w:r>
        <w:rPr>
          <w:b/>
          <w:bCs/>
          <w:color w:val="22392c"/>
        </w:rPr>
        <w:t xml:space="preserve">  What data is passed? </w:t>
      </w:r>
      <w:r>
        <w:t xml:space="preserve">__________________________________________________________________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Handoff 2: From </w:t>
      </w:r>
      <w:r>
        <w:t xml:space="preserve">______________ to ________________</w:t>
      </w:r>
    </w:p>
    <w:p>
      <w:pPr>
        <w:spacing w:after="120"/>
      </w:pPr>
      <w:r>
        <w:rPr>
          <w:b/>
          <w:bCs/>
          <w:color w:val="22392c"/>
        </w:rPr>
        <w:t xml:space="preserve">  What data is passed? </w:t>
      </w:r>
      <w:r>
        <w:t xml:space="preserve">__________________________________________________________________</w:t>
      </w:r>
    </w:p>
    <w:p>
      <w:pPr>
        <w:spacing w:after="100"/>
      </w:pPr>
    </w:p>
    <w:p>
      <w:pPr>
        <w:spacing w:after="120"/>
      </w:pPr>
      <w:r>
        <w:rPr>
          <w:b/>
          <w:bCs/>
          <w:color w:val="22392c"/>
        </w:rPr>
        <w:t xml:space="preserve">Handoff 3: From </w:t>
      </w:r>
      <w:r>
        <w:t xml:space="preserve">______________ to ________________</w:t>
      </w:r>
    </w:p>
    <w:p>
      <w:pPr>
        <w:spacing w:after="120"/>
      </w:pPr>
      <w:r>
        <w:rPr>
          <w:b/>
          <w:bCs/>
          <w:color w:val="22392c"/>
        </w:rPr>
        <w:t xml:space="preserve">  What data is passed? </w:t>
      </w:r>
      <w:r>
        <w:t xml:space="preserve">__________________________________________________________________</w:t>
      </w:r>
    </w:p>
    <w:p>
      <w:pPr>
        <w:spacing w:after="100"/>
      </w:pPr>
    </w:p>
    <w:p>
      <w:pPr>
        <w:pStyle w:val="Heading2"/>
      </w:pPr>
      <w:r>
        <w:t xml:space="preserve">Quality Control Gates</w:t>
      </w:r>
    </w:p>
    <w:p>
      <w:pPr>
        <w:spacing w:after="120"/>
      </w:pPr>
      <w:r>
        <w:t xml:space="preserve">Where must a human review the output? What are they checking for?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500"/>
        <w:gridCol w:w="1800"/>
        <w:gridCol w:w="1806"/>
      </w:tblGrid>
      <w:tr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After Which Agent?</w:t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Gets Reviewed?</w:t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What's the Sign-Off?</w:t>
            </w:r>
          </w:p>
        </w:tc>
        <w:tc>
          <w:tcPr>
            <w:tcW w:type="dxa" w:w="18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Who Reviews?</w:t>
            </w:r>
          </w:p>
        </w:tc>
      </w:tr>
      <w:tr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r>
        <w:br w:type="page"/>
      </w:r>
    </w:p>
    <w:p>
      <w:pPr>
        <w:pStyle w:val="Heading2"/>
      </w:pPr>
      <w:r>
        <w:t xml:space="preserve">Risk Assessment</w:t>
      </w:r>
    </w:p>
    <w:p>
      <w:pPr>
        <w:spacing w:after="120"/>
      </w:pPr>
      <w:r>
        <w:t xml:space="preserve">What could go wrong at each step? What's your fallback plan?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400"/>
        <w:gridCol w:w="2600"/>
        <w:gridCol w:w="2706"/>
      </w:tblGrid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Step/Agent</w:t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What Could Go Wrong?</w:t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Likelihood (High/Med/Low)</w:t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22392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Fallback Plan</w:t>
            </w:r>
          </w:p>
        </w:tc>
      </w:tr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shd w:fill="f1eae1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0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6"/>
            <w:tcBorders>
              <w:top w:val="single" w:color="C0CACE" w:sz="1"/>
              <w:left w:val="single" w:color="C0CACE" w:sz="1"/>
              <w:bottom w:val="single" w:color="C0CACE" w:sz="1"/>
              <w:right w:val="single" w:color="C0CACE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Example Workflows</w:t>
      </w:r>
    </w:p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76553"/>
              </w:rPr>
              <w:t xml:space="preserve">a) Content Pipeline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Research Agent: Finds sources and extracts key information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Draft Agent: Writes first draft based on research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Edit Agent: Polishes for tone, clarity, SEO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Schedule Agent: Posts to calendar and publishes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Human Gate: Review after drafting and before publishing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76553"/>
              </w:rPr>
              <w:t xml:space="preserve">b) Email Triage Workflow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Classify Agent: Labels emails by type (urgent, follow-up, FYI, spam)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Route Agent: Directs to correct team member or queue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Draft Response Agent: Suggests replies for routine messages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Human Gate: Review before sending any automated responses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876553"/>
              </w:rPr>
              <w:t xml:space="preserve">c) Meeting Follow-Up Workflow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Transcribe Agent: Converts recording to text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Summarise Agent: Extracts key decisions and discussion points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Action Items Agent: Creates tasks from commitments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Task Assignment Agent: Matches tasks to owners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t xml:space="preserve">Human Gate: Review action items before sending to team</w:t>
            </w:r>
          </w:p>
        </w:tc>
      </w:tr>
    </w:tbl>
    <w:p>
      <w:pPr>
        <w:spacing w:after="100"/>
      </w:pP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c>
          <w:tcPr>
            <w:tcW w:type="dxa" w:w="9506"/>
            <w:tcBorders>
              <w:top w:val="single" w:color="876553" w:sz="1"/>
              <w:left w:val="single" w:color="876553" w:sz="12"/>
              <w:bottom w:val="single" w:color="876553" w:sz="1"/>
              <w:right w:val="single" w:color="876553" w:sz="1"/>
            </w:tcBorders>
            <w:shd w:fill="f7f3ee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b/>
                <w:bCs/>
                <w:color w:val="22392c"/>
              </w:rPr>
              <w:t xml:space="preserve">Start simple. One handoff. Test it. Then add complexity.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The best multi-agent workflows are built iteratively. Don't try to automate your entire process on day one. Pick one handoff, make it work, then expand.</w:t>
            </w:r>
          </w:p>
        </w:tc>
      </w:tr>
    </w:tbl>
    <w:sectPr>
      <w:pgSz w:w="11906" w:h="16838" w:orient="portrait"/>
      <w:pgMar w:top="144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Georgia" w:cs="Georgia" w:eastAsia="Georgia" w:hAnsi="Georgia"/>
      <w:b/>
      <w:bCs/>
      <w:color w:val="22392c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80"/>
      <w:outlineLvl w:val="1"/>
    </w:pPr>
    <w:rPr>
      <w:rFonts w:ascii="Georgia" w:cs="Georgia" w:eastAsia="Georgia" w:hAnsi="Georgia"/>
      <w:b/>
      <w:bCs/>
      <w:color w:val="22392c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Georgia" w:cs="Georgia" w:eastAsia="Georgia" w:hAnsi="Georgia"/>
      <w:b/>
      <w:bCs/>
      <w:color w:val="87655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2026-03-30T23:29:06.984Z</dcterms:created>
  <dcterms:modified xsi:type="dcterms:W3CDTF">2026-03-30T23:29:06.984Z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