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The ROSE-T Prompting Method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color w:val="876553"/>
          <w:sz w:val="24"/>
          <w:szCs w:val="24"/>
          <w:rtl w:val="0"/>
        </w:rPr>
        <w:t xml:space="preserve">Your framework for consistent, high-quality AI outputs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3500"/>
        <w:gridCol w:w="4006"/>
        <w:tblGridChange w:id="0">
          <w:tblGrid>
            <w:gridCol w:w="2000"/>
            <w:gridCol w:w="3500"/>
            <w:gridCol w:w="40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Element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What to Include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Example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 —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What is this persona? How would you advertise this position?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"You are a senior project manager with 10 years of experience in agile delivery within government organisations..."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 — Objective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What exactly are you working on? Keep it discreet — one clear task per prompt.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"Draft a 300-word internal email to all staff announcing our new AI acceptable use policy, to be sent Monday."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 — Specifics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Tone, format, audience. Is this enough detail for a stranger to replicate?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"Professional but approachable tone. Bullet points with a 2-paragraph intro. Max 400 words. Australian English."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 — Explicits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Rules, dos AND don'ts. Provide examples of good output.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"Do not use corporate jargon. Do not start with 'In today's fast-paced...' Include 3 action items at the end."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 — Testing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Engage in iterative feedback. Refine until it's right.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"Make this shorter." / "More formal tone." / "Add a subject line." / "What assumptions are you making?"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Advanced Techniques</w:t>
      </w:r>
    </w:p>
    <w:p w:rsidR="00000000" w:rsidDel="00000000" w:rsidP="00000000" w:rsidRDefault="00000000" w:rsidRPr="00000000" w14:paraId="00000018">
      <w:pPr>
        <w:pStyle w:val="Heading3"/>
        <w:rPr/>
      </w:pPr>
      <w:r w:rsidDel="00000000" w:rsidR="00000000" w:rsidRPr="00000000">
        <w:rPr>
          <w:rtl w:val="0"/>
        </w:rPr>
        <w:t xml:space="preserve">Chain-of-Thought</w:t>
      </w:r>
    </w:p>
    <w:p w:rsidR="00000000" w:rsidDel="00000000" w:rsidP="00000000" w:rsidRDefault="00000000" w:rsidRPr="00000000" w14:paraId="00000019">
      <w:pPr>
        <w:spacing w:after="120" w:lineRule="auto"/>
        <w:rPr/>
      </w:pPr>
      <w:r w:rsidDel="00000000" w:rsidR="00000000" w:rsidRPr="00000000">
        <w:rPr>
          <w:rtl w:val="0"/>
        </w:rPr>
        <w:t xml:space="preserve">Ask AI to think step by step: "Walk me through your reasoning before answering."</w:t>
      </w:r>
    </w:p>
    <w:p w:rsidR="00000000" w:rsidDel="00000000" w:rsidP="00000000" w:rsidRDefault="00000000" w:rsidRPr="00000000" w14:paraId="0000001A">
      <w:pPr>
        <w:pStyle w:val="Heading3"/>
        <w:rPr/>
      </w:pPr>
      <w:r w:rsidDel="00000000" w:rsidR="00000000" w:rsidRPr="00000000">
        <w:rPr>
          <w:rtl w:val="0"/>
        </w:rPr>
        <w:t xml:space="preserve">Few-Shot Examples</w:t>
      </w:r>
    </w:p>
    <w:p w:rsidR="00000000" w:rsidDel="00000000" w:rsidP="00000000" w:rsidRDefault="00000000" w:rsidRPr="00000000" w14:paraId="0000001B">
      <w:pPr>
        <w:spacing w:after="120" w:lineRule="auto"/>
        <w:rPr/>
      </w:pPr>
      <w:r w:rsidDel="00000000" w:rsidR="00000000" w:rsidRPr="00000000">
        <w:rPr>
          <w:rtl w:val="0"/>
        </w:rPr>
        <w:t xml:space="preserve">Show AI 2-3 examples of the output you want. Instead of describing the format, demonstrate it.</w:t>
      </w:r>
    </w:p>
    <w:p w:rsidR="00000000" w:rsidDel="00000000" w:rsidP="00000000" w:rsidRDefault="00000000" w:rsidRPr="00000000" w14:paraId="0000001C">
      <w:pPr>
        <w:pStyle w:val="Heading3"/>
        <w:rPr/>
      </w:pPr>
      <w:r w:rsidDel="00000000" w:rsidR="00000000" w:rsidRPr="00000000">
        <w:rPr>
          <w:rtl w:val="0"/>
        </w:rPr>
        <w:t xml:space="preserve">Constraining Outputs</w:t>
      </w:r>
    </w:p>
    <w:p w:rsidR="00000000" w:rsidDel="00000000" w:rsidP="00000000" w:rsidRDefault="00000000" w:rsidRPr="00000000" w14:paraId="0000001D">
      <w:pPr>
        <w:spacing w:after="120" w:lineRule="auto"/>
        <w:rPr/>
      </w:pPr>
      <w:r w:rsidDel="00000000" w:rsidR="00000000" w:rsidRPr="00000000">
        <w:rPr>
          <w:rtl w:val="0"/>
        </w:rPr>
        <w:t xml:space="preserve">Control length ("max 200 words"), format ("table with 4 columns"), tone ("write as if explaining to a board"), and scope ("only use information I've provided").</w:t>
      </w:r>
    </w:p>
    <w:p w:rsidR="00000000" w:rsidDel="00000000" w:rsidP="00000000" w:rsidRDefault="00000000" w:rsidRPr="00000000" w14:paraId="0000001E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rPr/>
      </w:pPr>
      <w:r w:rsidDel="00000000" w:rsidR="00000000" w:rsidRPr="00000000">
        <w:rPr>
          <w:rtl w:val="0"/>
        </w:rPr>
        <w:t xml:space="preserve">Quick Tips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One task per prompt — break complex work into steps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Always specify Australian English if it matters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Test every prompt at least 3 times before saving it as a template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Your first prompt is a starting point, not a final answer — iterate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The more constraints you give, the less you have to edit afterwards</w:t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color="f1eae1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876553"/>
        <w:sz w:val="14"/>
        <w:szCs w:val="14"/>
        <w:rtl w:val="0"/>
      </w:rPr>
      <w:t xml:space="preserve">www.aiherway.com.au</w:t>
    </w:r>
    <w:r w:rsidDel="00000000" w:rsidR="00000000" w:rsidRPr="00000000">
      <w:rPr>
        <w:color w:val="c0cace"/>
        <w:sz w:val="14"/>
        <w:szCs w:val="14"/>
        <w:rtl w:val="0"/>
      </w:rPr>
      <w:t xml:space="preserve">  |  Page </w:t>
    </w:r>
    <w:r w:rsidDel="00000000" w:rsidR="00000000" w:rsidRPr="00000000">
      <w:rPr>
        <w:color w:val="c0cace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bottom w:color="876553" w:space="4" w:sz="6" w:val="single"/>
      </w:pBdr>
      <w:tabs>
        <w:tab w:val="right" w:leader="none" w:pos="9506"/>
      </w:tabs>
      <w:rPr>
        <w:rFonts w:ascii="Georgia" w:cs="Georgia" w:eastAsia="Georgia" w:hAnsi="Georgia"/>
        <w:color w:val="876553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–"/>
      <w:lvlJc w:val="left"/>
      <w:pPr>
        <w:ind w:left="1440" w:hanging="36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TEQD4zsTx5VbJg6SLZIKIpsgjQ==">CgMxLjA4AHIhMW10TDhQaXIzYnVrcF9CRnNjQUFiTmtnWE5lc1pUXzNw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2026-03-23T04:51:48.992Z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