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Week 5 Homework Brief</w:t>
      </w:r>
    </w:p>
    <w:p w:rsidR="00000000" w:rsidDel="00000000" w:rsidP="00000000" w:rsidRDefault="00000000" w:rsidRPr="00000000" w14:paraId="00000002">
      <w:pPr>
        <w:spacing w:after="120" w:lineRule="auto"/>
        <w:rPr/>
      </w:pPr>
      <w:r w:rsidDel="00000000" w:rsidR="00000000" w:rsidRPr="00000000">
        <w:rPr>
          <w:i w:val="1"/>
          <w:iCs w:val="1"/>
          <w:color w:val="876553"/>
          <w:rtl w:val="0"/>
        </w:rPr>
        <w:t xml:space="preserve">Use Case Mapping &amp; Strategic Implementation</w:t>
      </w:r>
      <w:r w:rsidDel="00000000" w:rsidR="00000000" w:rsidRPr="00000000">
        <w:rPr>
          <w:rtl w:val="0"/>
        </w:rPr>
      </w:r>
    </w:p>
    <w:p w:rsidR="00000000" w:rsidDel="00000000" w:rsidP="00000000" w:rsidRDefault="00000000" w:rsidRPr="00000000" w14:paraId="00000003">
      <w:pPr>
        <w:spacing w:after="100" w:lineRule="auto"/>
        <w:rPr/>
      </w:pPr>
      <w:r w:rsidDel="00000000" w:rsidR="00000000" w:rsidRPr="00000000">
        <w:rPr>
          <w:rtl w:val="0"/>
        </w:rPr>
      </w:r>
    </w:p>
    <w:tbl>
      <w:tblPr>
        <w:tblStyle w:val="Table1"/>
        <w:tblW w:w="95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06"/>
        <w:tblGridChange w:id="0">
          <w:tblGrid>
            <w:gridCol w:w="9506"/>
          </w:tblGrid>
        </w:tblGridChange>
      </w:tblGrid>
      <w:tr>
        <w:trPr>
          <w:cantSplit w:val="0"/>
          <w:tblHeader w:val="0"/>
        </w:trPr>
        <w:tc>
          <w:tcPr>
            <w:tcBorders>
              <w:top w:color="876553" w:space="0" w:sz="4" w:val="single"/>
              <w:left w:color="876553" w:space="0" w:sz="12" w:val="single"/>
              <w:bottom w:color="876553" w:space="0" w:sz="4" w:val="single"/>
              <w:right w:color="876553" w:space="0" w:sz="4" w:val="single"/>
            </w:tcBorders>
            <w:shd w:fill="f7f3ee" w:val="clear"/>
            <w:tcMar>
              <w:top w:w="120.0" w:type="dxa"/>
              <w:left w:w="200.0" w:type="dxa"/>
              <w:bottom w:w="120.0" w:type="dxa"/>
              <w:right w:w="200.0" w:type="dxa"/>
            </w:tcMar>
          </w:tcPr>
          <w:p w:rsidR="00000000" w:rsidDel="00000000" w:rsidP="00000000" w:rsidRDefault="00000000" w:rsidRPr="00000000" w14:paraId="00000004">
            <w:pPr>
              <w:spacing w:after="80" w:lineRule="auto"/>
              <w:rPr/>
            </w:pPr>
            <w:r w:rsidDel="00000000" w:rsidR="00000000" w:rsidRPr="00000000">
              <w:rPr>
                <w:b w:val="1"/>
                <w:bCs w:val="1"/>
                <w:color w:val="22392c"/>
                <w:rtl w:val="0"/>
              </w:rPr>
              <w:t xml:space="preserve">This Week's Focus</w:t>
            </w:r>
            <w:r w:rsidDel="00000000" w:rsidR="00000000" w:rsidRPr="00000000">
              <w:rPr>
                <w:rtl w:val="0"/>
              </w:rPr>
            </w:r>
          </w:p>
          <w:p w:rsidR="00000000" w:rsidDel="00000000" w:rsidP="00000000" w:rsidRDefault="00000000" w:rsidRPr="00000000" w14:paraId="00000005">
            <w:pPr>
              <w:spacing w:after="0" w:lineRule="auto"/>
              <w:rPr/>
            </w:pPr>
            <w:r w:rsidDel="00000000" w:rsidR="00000000" w:rsidRPr="00000000">
              <w:rPr>
                <w:rtl w:val="0"/>
              </w:rPr>
              <w:t xml:space="preserve">Week 5 is where you move from building your AI assistant to deploying it strategically. You'll map the workflow it fits into, calculate its financial impact, identify governance requirements, and prepare to pitch it to your team or leadership.</w:t>
            </w:r>
          </w:p>
        </w:tc>
      </w:tr>
    </w:tbl>
    <w:p w:rsidR="00000000" w:rsidDel="00000000" w:rsidP="00000000" w:rsidRDefault="00000000" w:rsidRPr="00000000" w14:paraId="00000006">
      <w:pPr>
        <w:spacing w:after="100" w:lineRule="auto"/>
        <w:rPr/>
      </w:pPr>
      <w:r w:rsidDel="00000000" w:rsidR="00000000" w:rsidRPr="00000000">
        <w:rPr>
          <w:rtl w:val="0"/>
        </w:rPr>
      </w:r>
    </w:p>
    <w:p w:rsidR="00000000" w:rsidDel="00000000" w:rsidP="00000000" w:rsidRDefault="00000000" w:rsidRPr="00000000" w14:paraId="00000007">
      <w:pPr>
        <w:pStyle w:val="Heading2"/>
        <w:rPr/>
      </w:pPr>
      <w:r w:rsidDel="00000000" w:rsidR="00000000" w:rsidRPr="00000000">
        <w:rPr>
          <w:rtl w:val="0"/>
        </w:rPr>
        <w:t xml:space="preserve">Your Homework Tasks</w:t>
      </w:r>
    </w:p>
    <w:p w:rsidR="00000000" w:rsidDel="00000000" w:rsidP="00000000" w:rsidRDefault="00000000" w:rsidRPr="00000000" w14:paraId="00000008">
      <w:pPr>
        <w:pStyle w:val="Heading3"/>
        <w:rPr/>
      </w:pPr>
      <w:r w:rsidDel="00000000" w:rsidR="00000000" w:rsidRPr="00000000">
        <w:rPr>
          <w:rtl w:val="0"/>
        </w:rPr>
        <w:t xml:space="preserve">Task 1: Complete a Workflow Map (90 minutes)</w:t>
      </w:r>
    </w:p>
    <w:p w:rsidR="00000000" w:rsidDel="00000000" w:rsidP="00000000" w:rsidRDefault="00000000" w:rsidRPr="00000000" w14:paraId="00000009">
      <w:pPr>
        <w:spacing w:after="120" w:lineRule="auto"/>
        <w:rPr/>
      </w:pPr>
      <w:r w:rsidDel="00000000" w:rsidR="00000000" w:rsidRPr="00000000">
        <w:rPr>
          <w:rtl w:val="0"/>
        </w:rPr>
        <w:t xml:space="preserve">Use the Workflow-Mapping-Template.docx to map a real process from your organisation where your AI assistant will operate.</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Current State: Document the process as it is now (10-15 steps)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AI Opportunity Analysis: For each step, assess where AI could help, how, and what risk it introduces</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Future State: Redesign the workflow with AI integrated. Where does AI work? Where do humans review? Where's the handoff?</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Top 3 Opportunities: Identify your quickest wins (highest impact, lowest effort)</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u w:val="none"/>
        </w:rPr>
      </w:pPr>
      <w:r w:rsidDel="00000000" w:rsidR="00000000" w:rsidRPr="00000000">
        <w:rPr>
          <w:rtl w:val="0"/>
        </w:rPr>
      </w:r>
    </w:p>
    <w:p w:rsidR="00000000" w:rsidDel="00000000" w:rsidP="00000000" w:rsidRDefault="00000000" w:rsidRPr="00000000" w14:paraId="0000000F">
      <w:pPr>
        <w:spacing w:after="120" w:lineRule="auto"/>
        <w:rPr/>
      </w:pPr>
      <w:r w:rsidDel="00000000" w:rsidR="00000000" w:rsidRPr="00000000">
        <w:rPr>
          <w:rtl w:val="0"/>
        </w:rPr>
        <w:t xml:space="preserve">Deliverable: Completed template with clear Current → Future state comparison</w:t>
      </w:r>
    </w:p>
    <w:p w:rsidR="00000000" w:rsidDel="00000000" w:rsidP="00000000" w:rsidRDefault="00000000" w:rsidRPr="00000000" w14:paraId="00000010">
      <w:pPr>
        <w:spacing w:after="100" w:lineRule="auto"/>
        <w:rPr/>
      </w:pPr>
      <w:r w:rsidDel="00000000" w:rsidR="00000000" w:rsidRPr="00000000">
        <w:rPr>
          <w:rtl w:val="0"/>
        </w:rPr>
      </w:r>
    </w:p>
    <w:p w:rsidR="00000000" w:rsidDel="00000000" w:rsidP="00000000" w:rsidRDefault="00000000" w:rsidRPr="00000000" w14:paraId="00000011">
      <w:pPr>
        <w:pStyle w:val="Heading3"/>
        <w:rPr/>
      </w:pPr>
      <w:r w:rsidDel="00000000" w:rsidR="00000000" w:rsidRPr="00000000">
        <w:rPr>
          <w:rtl w:val="0"/>
        </w:rPr>
        <w:t xml:space="preserve">Task 2: Calculate Your AI ROI (60 minutes)</w:t>
      </w:r>
    </w:p>
    <w:p w:rsidR="00000000" w:rsidDel="00000000" w:rsidP="00000000" w:rsidRDefault="00000000" w:rsidRPr="00000000" w14:paraId="00000012">
      <w:pPr>
        <w:spacing w:after="120" w:lineRule="auto"/>
        <w:rPr/>
      </w:pPr>
      <w:r w:rsidDel="00000000" w:rsidR="00000000" w:rsidRPr="00000000">
        <w:rPr>
          <w:rtl w:val="0"/>
        </w:rPr>
        <w:t xml:space="preserve">Use the ROI-Calculation-Template.docx to quantify the financial benefit of your assistant.</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Time Savings: How many hours per week will your assistant save? Multiply by hourly rate to get annual value.</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Cost: What does the tool cost? Include training and setup time.</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Net Benefit: Value minus cost. What's your ROI percentage?</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Payback Period: How long until the tool pays for itself?</w:t>
      </w:r>
    </w:p>
    <w:p w:rsidR="00000000" w:rsidDel="00000000" w:rsidP="00000000" w:rsidRDefault="00000000" w:rsidRPr="00000000" w14:paraId="00000017">
      <w:pPr>
        <w:spacing w:after="100" w:lineRule="auto"/>
        <w:rPr/>
      </w:pPr>
      <w:r w:rsidDel="00000000" w:rsidR="00000000" w:rsidRPr="00000000">
        <w:rPr>
          <w:rtl w:val="0"/>
        </w:rPr>
      </w:r>
    </w:p>
    <w:p w:rsidR="00000000" w:rsidDel="00000000" w:rsidP="00000000" w:rsidRDefault="00000000" w:rsidRPr="00000000" w14:paraId="00000018">
      <w:pPr>
        <w:spacing w:after="120" w:lineRule="auto"/>
        <w:rPr/>
      </w:pPr>
      <w:r w:rsidDel="00000000" w:rsidR="00000000" w:rsidRPr="00000000">
        <w:rPr>
          <w:rtl w:val="0"/>
        </w:rPr>
        <w:t xml:space="preserve">Deliverable: Completed ROI template showing your investment, savings, and payback period</w:t>
      </w:r>
    </w:p>
    <w:p w:rsidR="00000000" w:rsidDel="00000000" w:rsidP="00000000" w:rsidRDefault="00000000" w:rsidRPr="00000000" w14:paraId="00000019">
      <w:pPr>
        <w:spacing w:after="100" w:lineRule="auto"/>
        <w:rPr/>
      </w:pPr>
      <w:r w:rsidDel="00000000" w:rsidR="00000000" w:rsidRPr="00000000">
        <w:rPr>
          <w:rtl w:val="0"/>
        </w:rPr>
      </w:r>
    </w:p>
    <w:p w:rsidR="00000000" w:rsidDel="00000000" w:rsidP="00000000" w:rsidRDefault="00000000" w:rsidRPr="00000000" w14:paraId="0000001A">
      <w:pPr>
        <w:pStyle w:val="Heading3"/>
        <w:rPr/>
      </w:pPr>
      <w:r w:rsidDel="00000000" w:rsidR="00000000" w:rsidRPr="00000000">
        <w:rPr>
          <w:rtl w:val="0"/>
        </w:rPr>
        <w:t xml:space="preserve">Task 3: Draft an AI Use Policy (75 minutes)</w:t>
      </w:r>
    </w:p>
    <w:p w:rsidR="00000000" w:rsidDel="00000000" w:rsidP="00000000" w:rsidRDefault="00000000" w:rsidRPr="00000000" w14:paraId="0000001B">
      <w:pPr>
        <w:spacing w:after="120" w:lineRule="auto"/>
        <w:rPr/>
      </w:pPr>
      <w:r w:rsidDel="00000000" w:rsidR="00000000" w:rsidRPr="00000000">
        <w:rPr>
          <w:rtl w:val="0"/>
        </w:rPr>
        <w:t xml:space="preserve">Use the AI-Use-Policy-Template.docx to identify ethical and governance requirements for your use case.</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Purpose &amp; Scope: What problem does this policy address?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Approved Tools &amp; Use Cases: What's allowed? What's not?</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Data Handling: What data types can your assistant access? (Public, Internal, Confidential, Restricted)</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Quality Control: Who reviews AI output? When do humans sign off?</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Incident Reporting: What happens if something goes wrong?</w:t>
      </w:r>
    </w:p>
    <w:p w:rsidR="00000000" w:rsidDel="00000000" w:rsidP="00000000" w:rsidRDefault="00000000" w:rsidRPr="00000000" w14:paraId="00000021">
      <w:pPr>
        <w:spacing w:after="100" w:lineRule="auto"/>
        <w:rPr/>
      </w:pPr>
      <w:r w:rsidDel="00000000" w:rsidR="00000000" w:rsidRPr="00000000">
        <w:rPr>
          <w:rtl w:val="0"/>
        </w:rPr>
      </w:r>
    </w:p>
    <w:p w:rsidR="00000000" w:rsidDel="00000000" w:rsidP="00000000" w:rsidRDefault="00000000" w:rsidRPr="00000000" w14:paraId="00000022">
      <w:pPr>
        <w:spacing w:after="120" w:lineRule="auto"/>
        <w:rPr/>
      </w:pPr>
      <w:r w:rsidDel="00000000" w:rsidR="00000000" w:rsidRPr="00000000">
        <w:rPr>
          <w:rtl w:val="0"/>
        </w:rPr>
        <w:t xml:space="preserve">Deliverable: A 1-2 page policy outline addressing your use case</w:t>
      </w:r>
    </w:p>
    <w:p w:rsidR="00000000" w:rsidDel="00000000" w:rsidP="00000000" w:rsidRDefault="00000000" w:rsidRPr="00000000" w14:paraId="00000023">
      <w:pPr>
        <w:spacing w:after="100" w:lineRule="auto"/>
        <w:rPr/>
      </w:pPr>
      <w:r w:rsidDel="00000000" w:rsidR="00000000" w:rsidRPr="00000000">
        <w:rPr>
          <w:rtl w:val="0"/>
        </w:rPr>
      </w:r>
    </w:p>
    <w:p w:rsidR="00000000" w:rsidDel="00000000" w:rsidP="00000000" w:rsidRDefault="00000000" w:rsidRPr="00000000" w14:paraId="00000024">
      <w:pPr>
        <w:pStyle w:val="Heading3"/>
        <w:rPr/>
      </w:pPr>
      <w:r w:rsidDel="00000000" w:rsidR="00000000" w:rsidRPr="00000000">
        <w:rPr>
          <w:rtl w:val="0"/>
        </w:rPr>
        <w:t xml:space="preserve">Task 4: Prepare a 2-3 Minute Pitch (45 minutes)</w:t>
      </w:r>
    </w:p>
    <w:p w:rsidR="00000000" w:rsidDel="00000000" w:rsidP="00000000" w:rsidRDefault="00000000" w:rsidRPr="00000000" w14:paraId="00000025">
      <w:pPr>
        <w:spacing w:after="120" w:lineRule="auto"/>
        <w:rPr/>
      </w:pPr>
      <w:r w:rsidDel="00000000" w:rsidR="00000000" w:rsidRPr="00000000">
        <w:rPr>
          <w:rtl w:val="0"/>
        </w:rPr>
        <w:t xml:space="preserve">Write a short pitch for your manager, team, or leadership. This is your elevator pitch for why they should care about your AI assistant.</w:t>
      </w:r>
    </w:p>
    <w:p w:rsidR="00000000" w:rsidDel="00000000" w:rsidP="00000000" w:rsidRDefault="00000000" w:rsidRPr="00000000" w14:paraId="00000026">
      <w:pPr>
        <w:spacing w:after="100" w:lineRule="auto"/>
        <w:rPr/>
      </w:pPr>
      <w:r w:rsidDel="00000000" w:rsidR="00000000" w:rsidRPr="00000000">
        <w:rPr>
          <w:rtl w:val="0"/>
        </w:rPr>
      </w:r>
    </w:p>
    <w:p w:rsidR="00000000" w:rsidDel="00000000" w:rsidP="00000000" w:rsidRDefault="00000000" w:rsidRPr="00000000" w14:paraId="00000027">
      <w:pPr>
        <w:spacing w:after="120" w:lineRule="auto"/>
        <w:rPr/>
      </w:pPr>
      <w:r w:rsidDel="00000000" w:rsidR="00000000" w:rsidRPr="00000000">
        <w:rPr>
          <w:rtl w:val="0"/>
        </w:rPr>
        <w:t xml:space="preserve">Structure your pitch:</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Problem: What problem does your assistant solve?</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Solution: How does your assistant solve it?</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Impact: What's the time/cost saved? What's the quality improvement?</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Implementation: How will you roll it out? What support do you need?</w:t>
      </w:r>
    </w:p>
    <w:p w:rsidR="00000000" w:rsidDel="00000000" w:rsidP="00000000" w:rsidRDefault="00000000" w:rsidRPr="00000000" w14:paraId="0000002C">
      <w:pPr>
        <w:spacing w:after="100" w:lineRule="auto"/>
        <w:rPr/>
      </w:pPr>
      <w:r w:rsidDel="00000000" w:rsidR="00000000" w:rsidRPr="00000000">
        <w:rPr>
          <w:rtl w:val="0"/>
        </w:rPr>
      </w:r>
    </w:p>
    <w:p w:rsidR="00000000" w:rsidDel="00000000" w:rsidP="00000000" w:rsidRDefault="00000000" w:rsidRPr="00000000" w14:paraId="0000002D">
      <w:pPr>
        <w:spacing w:after="120" w:lineRule="auto"/>
        <w:rPr/>
      </w:pPr>
      <w:r w:rsidDel="00000000" w:rsidR="00000000" w:rsidRPr="00000000">
        <w:rPr>
          <w:rtl w:val="0"/>
        </w:rPr>
        <w:t xml:space="preserve">Tip: Keep it simple. Use your ROI numbers. Anticipate objections ("What about data security?").</w:t>
      </w:r>
    </w:p>
    <w:p w:rsidR="00000000" w:rsidDel="00000000" w:rsidP="00000000" w:rsidRDefault="00000000" w:rsidRPr="00000000" w14:paraId="0000002E">
      <w:pPr>
        <w:spacing w:after="100" w:lineRule="auto"/>
        <w:rPr/>
      </w:pPr>
      <w:r w:rsidDel="00000000" w:rsidR="00000000" w:rsidRPr="00000000">
        <w:rPr>
          <w:rtl w:val="0"/>
        </w:rPr>
      </w:r>
    </w:p>
    <w:p w:rsidR="00000000" w:rsidDel="00000000" w:rsidP="00000000" w:rsidRDefault="00000000" w:rsidRPr="00000000" w14:paraId="0000002F">
      <w:pPr>
        <w:pStyle w:val="Heading3"/>
        <w:rPr/>
      </w:pPr>
      <w:r w:rsidDel="00000000" w:rsidR="00000000" w:rsidRPr="00000000">
        <w:rPr>
          <w:rtl w:val="0"/>
        </w:rPr>
        <w:t xml:space="preserve">Task 5: Continue Testing &amp; Refining (Ongoing)</w:t>
      </w:r>
    </w:p>
    <w:p w:rsidR="00000000" w:rsidDel="00000000" w:rsidP="00000000" w:rsidRDefault="00000000" w:rsidRPr="00000000" w14:paraId="00000030">
      <w:pPr>
        <w:spacing w:after="120" w:lineRule="auto"/>
        <w:rPr/>
      </w:pPr>
      <w:r w:rsidDel="00000000" w:rsidR="00000000" w:rsidRPr="00000000">
        <w:rPr>
          <w:rtl w:val="0"/>
        </w:rPr>
        <w:t xml:space="preserve">Keep using your assistant in real work this week. Refine your Role Card based on what's working and what isn't.</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Track errors or misunderstandings</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Test edge cases (what happens when X??)</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Refine your system instructions based on real outputs</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Document any guardrails you need to add</w:t>
      </w:r>
    </w:p>
    <w:p w:rsidR="00000000" w:rsidDel="00000000" w:rsidP="00000000" w:rsidRDefault="00000000" w:rsidRPr="00000000" w14:paraId="00000035">
      <w:pPr>
        <w:spacing w:after="100" w:lineRule="auto"/>
        <w:rPr/>
      </w:pPr>
      <w:r w:rsidDel="00000000" w:rsidR="00000000" w:rsidRPr="00000000">
        <w:rPr>
          <w:rtl w:val="0"/>
        </w:rPr>
      </w:r>
    </w:p>
    <w:p w:rsidR="00000000" w:rsidDel="00000000" w:rsidP="00000000" w:rsidRDefault="00000000" w:rsidRPr="00000000" w14:paraId="00000036">
      <w:pPr>
        <w:pStyle w:val="Heading2"/>
        <w:rPr/>
      </w:pPr>
      <w:r w:rsidDel="00000000" w:rsidR="00000000" w:rsidRPr="00000000">
        <w:rPr>
          <w:rtl w:val="0"/>
        </w:rPr>
        <w:t xml:space="preserve">How to Approach This Week</w:t>
      </w:r>
    </w:p>
    <w:p w:rsidR="00000000" w:rsidDel="00000000" w:rsidP="00000000" w:rsidRDefault="00000000" w:rsidRPr="00000000" w14:paraId="00000037">
      <w:pPr>
        <w:spacing w:after="100" w:lineRule="auto"/>
        <w:rPr/>
      </w:pPr>
      <w:r w:rsidDel="00000000" w:rsidR="00000000" w:rsidRPr="00000000">
        <w:rPr>
          <w:rtl w:val="0"/>
        </w:rPr>
      </w:r>
    </w:p>
    <w:tbl>
      <w:tblPr>
        <w:tblStyle w:val="Table2"/>
        <w:tblW w:w="95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506"/>
        <w:tblGridChange w:id="0">
          <w:tblGrid>
            <w:gridCol w:w="3000"/>
            <w:gridCol w:w="6506"/>
          </w:tblGrid>
        </w:tblGridChange>
      </w:tblGrid>
      <w:tr>
        <w:trPr>
          <w:cantSplit w:val="0"/>
          <w:tblHeader w:val="0"/>
        </w:trPr>
        <w:tc>
          <w:tcPr>
            <w:tcBorders>
              <w:top w:color="c0cace" w:space="0" w:sz="4" w:val="single"/>
              <w:left w:color="c0cace" w:space="0" w:sz="4" w:val="single"/>
              <w:bottom w:color="c0cace" w:space="0" w:sz="4" w:val="single"/>
              <w:right w:color="c0cace" w:space="0" w:sz="4" w:val="single"/>
            </w:tcBorders>
            <w:shd w:fill="22392c" w:val="clear"/>
            <w:tcMar>
              <w:top w:w="60.0" w:type="dxa"/>
              <w:left w:w="100.0" w:type="dxa"/>
              <w:bottom w:w="60.0" w:type="dxa"/>
              <w:right w:w="100.0" w:type="dxa"/>
            </w:tcMar>
          </w:tcPr>
          <w:p w:rsidR="00000000" w:rsidDel="00000000" w:rsidP="00000000" w:rsidRDefault="00000000" w:rsidRPr="00000000" w14:paraId="00000038">
            <w:pPr>
              <w:rPr/>
            </w:pPr>
            <w:r w:rsidDel="00000000" w:rsidR="00000000" w:rsidRPr="00000000">
              <w:rPr>
                <w:rFonts w:ascii="Calibri" w:cs="Calibri" w:eastAsia="Calibri" w:hAnsi="Calibri"/>
                <w:b w:val="1"/>
                <w:bCs w:val="1"/>
                <w:color w:val="ffffff"/>
                <w:sz w:val="20"/>
                <w:szCs w:val="20"/>
                <w:rtl w:val="0"/>
              </w:rPr>
              <w:t xml:space="preserve">Task</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22392c" w:val="clear"/>
            <w:tcMar>
              <w:top w:w="60.0" w:type="dxa"/>
              <w:left w:w="100.0" w:type="dxa"/>
              <w:bottom w:w="60.0" w:type="dxa"/>
              <w:right w:w="100.0" w:type="dxa"/>
            </w:tcMar>
          </w:tcPr>
          <w:p w:rsidR="00000000" w:rsidDel="00000000" w:rsidP="00000000" w:rsidRDefault="00000000" w:rsidRPr="00000000" w14:paraId="00000039">
            <w:pPr>
              <w:rPr/>
            </w:pPr>
            <w:r w:rsidDel="00000000" w:rsidR="00000000" w:rsidRPr="00000000">
              <w:rPr>
                <w:rFonts w:ascii="Calibri" w:cs="Calibri" w:eastAsia="Calibri" w:hAnsi="Calibri"/>
                <w:b w:val="1"/>
                <w:bCs w:val="1"/>
                <w:color w:val="ffffff"/>
                <w:sz w:val="20"/>
                <w:szCs w:val="20"/>
                <w:rtl w:val="0"/>
              </w:rPr>
              <w:t xml:space="preserve">Time Estimate</w:t>
            </w: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3A">
            <w:pPr>
              <w:spacing w:after="40" w:lineRule="auto"/>
              <w:rPr/>
            </w:pPr>
            <w:r w:rsidDel="00000000" w:rsidR="00000000" w:rsidRPr="00000000">
              <w:rPr>
                <w:sz w:val="20"/>
                <w:szCs w:val="20"/>
                <w:rtl w:val="0"/>
              </w:rPr>
              <w:t xml:space="preserve">Task 1: Workflow Mapping</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3B">
            <w:pPr>
              <w:spacing w:after="40" w:lineRule="auto"/>
              <w:rPr/>
            </w:pPr>
            <w:r w:rsidDel="00000000" w:rsidR="00000000" w:rsidRPr="00000000">
              <w:rPr>
                <w:sz w:val="20"/>
                <w:szCs w:val="20"/>
                <w:rtl w:val="0"/>
              </w:rPr>
              <w:t xml:space="preserve">90 minutes</w:t>
            </w: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3C">
            <w:pPr>
              <w:spacing w:after="40" w:lineRule="auto"/>
              <w:rPr/>
            </w:pPr>
            <w:r w:rsidDel="00000000" w:rsidR="00000000" w:rsidRPr="00000000">
              <w:rPr>
                <w:sz w:val="20"/>
                <w:szCs w:val="20"/>
                <w:rtl w:val="0"/>
              </w:rPr>
              <w:t xml:space="preserve">Task 2: ROI Calculation</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3D">
            <w:pPr>
              <w:spacing w:after="40" w:lineRule="auto"/>
              <w:rPr/>
            </w:pPr>
            <w:r w:rsidDel="00000000" w:rsidR="00000000" w:rsidRPr="00000000">
              <w:rPr>
                <w:sz w:val="20"/>
                <w:szCs w:val="20"/>
                <w:rtl w:val="0"/>
              </w:rPr>
              <w:t xml:space="preserve">60 minutes</w:t>
            </w: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3E">
            <w:pPr>
              <w:spacing w:after="40" w:lineRule="auto"/>
              <w:rPr/>
            </w:pPr>
            <w:r w:rsidDel="00000000" w:rsidR="00000000" w:rsidRPr="00000000">
              <w:rPr>
                <w:sz w:val="20"/>
                <w:szCs w:val="20"/>
                <w:rtl w:val="0"/>
              </w:rPr>
              <w:t xml:space="preserve">Task 3: AI Use Policy</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3F">
            <w:pPr>
              <w:spacing w:after="40" w:lineRule="auto"/>
              <w:rPr/>
            </w:pPr>
            <w:r w:rsidDel="00000000" w:rsidR="00000000" w:rsidRPr="00000000">
              <w:rPr>
                <w:sz w:val="20"/>
                <w:szCs w:val="20"/>
                <w:rtl w:val="0"/>
              </w:rPr>
              <w:t xml:space="preserve">75 minutes</w:t>
            </w: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40">
            <w:pPr>
              <w:spacing w:after="40" w:lineRule="auto"/>
              <w:rPr/>
            </w:pPr>
            <w:r w:rsidDel="00000000" w:rsidR="00000000" w:rsidRPr="00000000">
              <w:rPr>
                <w:sz w:val="20"/>
                <w:szCs w:val="20"/>
                <w:rtl w:val="0"/>
              </w:rPr>
              <w:t xml:space="preserve">Task 4: Pitch Preparation</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41">
            <w:pPr>
              <w:spacing w:after="40" w:lineRule="auto"/>
              <w:rPr/>
            </w:pPr>
            <w:r w:rsidDel="00000000" w:rsidR="00000000" w:rsidRPr="00000000">
              <w:rPr>
                <w:sz w:val="20"/>
                <w:szCs w:val="20"/>
                <w:rtl w:val="0"/>
              </w:rPr>
              <w:t xml:space="preserve">45 minutes</w:t>
            </w: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42">
            <w:pPr>
              <w:spacing w:after="40" w:lineRule="auto"/>
              <w:rPr/>
            </w:pPr>
            <w:r w:rsidDel="00000000" w:rsidR="00000000" w:rsidRPr="00000000">
              <w:rPr>
                <w:sz w:val="20"/>
                <w:szCs w:val="20"/>
                <w:rtl w:val="0"/>
              </w:rPr>
              <w:t xml:space="preserve">Task 5: Testing &amp; Refining</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43">
            <w:pPr>
              <w:spacing w:after="40" w:lineRule="auto"/>
              <w:rPr/>
            </w:pPr>
            <w:r w:rsidDel="00000000" w:rsidR="00000000" w:rsidRPr="00000000">
              <w:rPr>
                <w:sz w:val="20"/>
                <w:szCs w:val="20"/>
                <w:rtl w:val="0"/>
              </w:rPr>
              <w:t xml:space="preserve">Ongoing (throughout week)</w:t>
            </w: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44">
            <w:pPr>
              <w:spacing w:after="40" w:lineRule="auto"/>
              <w:rPr/>
            </w:pPr>
            <w:r w:rsidDel="00000000" w:rsidR="00000000" w:rsidRPr="00000000">
              <w:rPr>
                <w:sz w:val="20"/>
                <w:szCs w:val="20"/>
                <w:rtl w:val="0"/>
              </w:rPr>
              <w:t xml:space="preserve">TOTAL</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45">
            <w:pPr>
              <w:spacing w:after="40" w:lineRule="auto"/>
              <w:rPr/>
            </w:pPr>
            <w:r w:rsidDel="00000000" w:rsidR="00000000" w:rsidRPr="00000000">
              <w:rPr>
                <w:sz w:val="20"/>
                <w:szCs w:val="20"/>
                <w:rtl w:val="0"/>
              </w:rPr>
              <w:t xml:space="preserve">5-6 hours this week</w:t>
            </w:r>
            <w:r w:rsidDel="00000000" w:rsidR="00000000" w:rsidRPr="00000000">
              <w:rPr>
                <w:rtl w:val="0"/>
              </w:rPr>
            </w:r>
          </w:p>
        </w:tc>
      </w:tr>
    </w:tbl>
    <w:p w:rsidR="00000000" w:rsidDel="00000000" w:rsidP="00000000" w:rsidRDefault="00000000" w:rsidRPr="00000000" w14:paraId="00000046">
      <w:pPr>
        <w:spacing w:after="100" w:lineRule="auto"/>
        <w:rPr/>
      </w:pPr>
      <w:r w:rsidDel="00000000" w:rsidR="00000000" w:rsidRPr="00000000">
        <w:rPr>
          <w:rtl w:val="0"/>
        </w:rPr>
      </w:r>
    </w:p>
    <w:p w:rsidR="00000000" w:rsidDel="00000000" w:rsidP="00000000" w:rsidRDefault="00000000" w:rsidRPr="00000000" w14:paraId="00000047">
      <w:pPr>
        <w:pStyle w:val="Heading2"/>
        <w:rPr/>
      </w:pPr>
      <w:r w:rsidDel="00000000" w:rsidR="00000000" w:rsidRPr="00000000">
        <w:rPr>
          <w:rtl w:val="0"/>
        </w:rPr>
        <w:t xml:space="preserve">Tips for Success</w:t>
      </w:r>
    </w:p>
    <w:p w:rsidR="00000000" w:rsidDel="00000000" w:rsidP="00000000" w:rsidRDefault="00000000" w:rsidRPr="00000000" w14:paraId="00000048">
      <w:pPr>
        <w:spacing w:after="100" w:lineRule="auto"/>
        <w:rPr/>
      </w:pPr>
      <w:r w:rsidDel="00000000" w:rsidR="00000000" w:rsidRPr="00000000">
        <w:rPr>
          <w:rtl w:val="0"/>
        </w:rPr>
      </w:r>
    </w:p>
    <w:tbl>
      <w:tblPr>
        <w:tblStyle w:val="Table3"/>
        <w:tblW w:w="95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06"/>
        <w:tblGridChange w:id="0">
          <w:tblGrid>
            <w:gridCol w:w="9506"/>
          </w:tblGrid>
        </w:tblGridChange>
      </w:tblGrid>
      <w:tr>
        <w:trPr>
          <w:cantSplit w:val="0"/>
          <w:tblHeader w:val="0"/>
        </w:trPr>
        <w:tc>
          <w:tcPr>
            <w:tcBorders>
              <w:top w:color="876553" w:space="0" w:sz="4" w:val="single"/>
              <w:left w:color="876553" w:space="0" w:sz="12" w:val="single"/>
              <w:bottom w:color="876553" w:space="0" w:sz="4" w:val="single"/>
              <w:right w:color="876553" w:space="0" w:sz="4" w:val="single"/>
            </w:tcBorders>
            <w:shd w:fill="f7f3ee" w:val="clear"/>
            <w:tcMar>
              <w:top w:w="120.0" w:type="dxa"/>
              <w:left w:w="200.0" w:type="dxa"/>
              <w:bottom w:w="120.0" w:type="dxa"/>
              <w:right w:w="200.0" w:type="dxa"/>
            </w:tcMar>
          </w:tcPr>
          <w:p w:rsidR="00000000" w:rsidDel="00000000" w:rsidP="00000000" w:rsidRDefault="00000000" w:rsidRPr="00000000" w14:paraId="00000049">
            <w:pPr>
              <w:spacing w:after="80" w:lineRule="auto"/>
              <w:rPr/>
            </w:pPr>
            <w:r w:rsidDel="00000000" w:rsidR="00000000" w:rsidRPr="00000000">
              <w:rPr>
                <w:b w:val="1"/>
                <w:bCs w:val="1"/>
                <w:color w:val="22392c"/>
                <w:rtl w:val="0"/>
              </w:rPr>
              <w:t xml:space="preserve">Map a real process, not a theoretical one</w:t>
            </w:r>
            <w:r w:rsidDel="00000000" w:rsidR="00000000" w:rsidRPr="00000000">
              <w:rPr>
                <w:rtl w:val="0"/>
              </w:rPr>
            </w:r>
          </w:p>
          <w:p w:rsidR="00000000" w:rsidDel="00000000" w:rsidP="00000000" w:rsidRDefault="00000000" w:rsidRPr="00000000" w14:paraId="0000004A">
            <w:pPr>
              <w:spacing w:after="0" w:lineRule="auto"/>
              <w:rPr>
                <w:sz w:val="24"/>
                <w:szCs w:val="24"/>
              </w:rPr>
            </w:pPr>
            <w:r w:rsidDel="00000000" w:rsidR="00000000" w:rsidRPr="00000000">
              <w:rPr>
                <w:rtl w:val="0"/>
              </w:rPr>
              <w:t xml:space="preserve">Don't guess. Walk through a real workflow step-by-step. Ask a colleague if needed. Real details make your case more convincing.</w:t>
            </w:r>
            <w:r w:rsidDel="00000000" w:rsidR="00000000" w:rsidRPr="00000000">
              <w:rPr>
                <w:rtl w:val="0"/>
              </w:rPr>
            </w:r>
          </w:p>
        </w:tc>
      </w:tr>
    </w:tbl>
    <w:p w:rsidR="00000000" w:rsidDel="00000000" w:rsidP="00000000" w:rsidRDefault="00000000" w:rsidRPr="00000000" w14:paraId="0000004B">
      <w:pPr>
        <w:spacing w:after="100" w:lineRule="auto"/>
        <w:rPr/>
      </w:pPr>
      <w:r w:rsidDel="00000000" w:rsidR="00000000" w:rsidRPr="00000000">
        <w:rPr>
          <w:rtl w:val="0"/>
        </w:rPr>
      </w:r>
    </w:p>
    <w:tbl>
      <w:tblPr>
        <w:tblStyle w:val="Table4"/>
        <w:tblW w:w="95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06"/>
        <w:tblGridChange w:id="0">
          <w:tblGrid>
            <w:gridCol w:w="9506"/>
          </w:tblGrid>
        </w:tblGridChange>
      </w:tblGrid>
      <w:tr>
        <w:trPr>
          <w:cantSplit w:val="0"/>
          <w:tblHeader w:val="0"/>
        </w:trPr>
        <w:tc>
          <w:tcPr>
            <w:tcBorders>
              <w:top w:color="876553" w:space="0" w:sz="4" w:val="single"/>
              <w:left w:color="876553" w:space="0" w:sz="12" w:val="single"/>
              <w:bottom w:color="876553" w:space="0" w:sz="4" w:val="single"/>
              <w:right w:color="876553" w:space="0" w:sz="4" w:val="single"/>
            </w:tcBorders>
            <w:shd w:fill="f7f3ee" w:val="clear"/>
            <w:tcMar>
              <w:top w:w="120.0" w:type="dxa"/>
              <w:left w:w="200.0" w:type="dxa"/>
              <w:bottom w:w="120.0" w:type="dxa"/>
              <w:right w:w="200.0" w:type="dxa"/>
            </w:tcMar>
          </w:tcPr>
          <w:p w:rsidR="00000000" w:rsidDel="00000000" w:rsidP="00000000" w:rsidRDefault="00000000" w:rsidRPr="00000000" w14:paraId="0000004C">
            <w:pPr>
              <w:spacing w:after="80" w:lineRule="auto"/>
              <w:rPr/>
            </w:pPr>
            <w:r w:rsidDel="00000000" w:rsidR="00000000" w:rsidRPr="00000000">
              <w:rPr>
                <w:b w:val="1"/>
                <w:bCs w:val="1"/>
                <w:color w:val="22392c"/>
                <w:rtl w:val="0"/>
              </w:rPr>
              <w:t xml:space="preserve">Be conservative with ROI estimates</w:t>
            </w:r>
            <w:r w:rsidDel="00000000" w:rsidR="00000000" w:rsidRPr="00000000">
              <w:rPr>
                <w:rtl w:val="0"/>
              </w:rPr>
            </w:r>
          </w:p>
          <w:p w:rsidR="00000000" w:rsidDel="00000000" w:rsidP="00000000" w:rsidRDefault="00000000" w:rsidRPr="00000000" w14:paraId="0000004D">
            <w:pPr>
              <w:spacing w:after="0" w:lineRule="auto"/>
              <w:rPr>
                <w:sz w:val="24"/>
                <w:szCs w:val="24"/>
              </w:rPr>
            </w:pPr>
            <w:r w:rsidDel="00000000" w:rsidR="00000000" w:rsidRPr="00000000">
              <w:rPr>
                <w:rtl w:val="0"/>
              </w:rPr>
              <w:t xml:space="preserve">Underestimate time savings. Overestimate costs. This builds credibility. If your ROI looks good with conservative numbers, it's a strong case.</w:t>
            </w:r>
            <w:r w:rsidDel="00000000" w:rsidR="00000000" w:rsidRPr="00000000">
              <w:rPr>
                <w:rtl w:val="0"/>
              </w:rPr>
            </w:r>
          </w:p>
        </w:tc>
      </w:tr>
    </w:tbl>
    <w:p w:rsidR="00000000" w:rsidDel="00000000" w:rsidP="00000000" w:rsidRDefault="00000000" w:rsidRPr="00000000" w14:paraId="0000004E">
      <w:pPr>
        <w:spacing w:after="100" w:lineRule="auto"/>
        <w:rPr/>
      </w:pPr>
      <w:r w:rsidDel="00000000" w:rsidR="00000000" w:rsidRPr="00000000">
        <w:rPr>
          <w:rtl w:val="0"/>
        </w:rPr>
      </w:r>
    </w:p>
    <w:tbl>
      <w:tblPr>
        <w:tblStyle w:val="Table5"/>
        <w:tblW w:w="95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06"/>
        <w:tblGridChange w:id="0">
          <w:tblGrid>
            <w:gridCol w:w="9506"/>
          </w:tblGrid>
        </w:tblGridChange>
      </w:tblGrid>
      <w:tr>
        <w:trPr>
          <w:cantSplit w:val="0"/>
          <w:tblHeader w:val="0"/>
        </w:trPr>
        <w:tc>
          <w:tcPr>
            <w:tcBorders>
              <w:top w:color="876553" w:space="0" w:sz="4" w:val="single"/>
              <w:left w:color="876553" w:space="0" w:sz="12" w:val="single"/>
              <w:bottom w:color="876553" w:space="0" w:sz="4" w:val="single"/>
              <w:right w:color="876553" w:space="0" w:sz="4" w:val="single"/>
            </w:tcBorders>
            <w:shd w:fill="f7f3ee" w:val="clear"/>
            <w:tcMar>
              <w:top w:w="120.0" w:type="dxa"/>
              <w:left w:w="200.0" w:type="dxa"/>
              <w:bottom w:w="120.0" w:type="dxa"/>
              <w:right w:w="200.0" w:type="dxa"/>
            </w:tcMar>
          </w:tcPr>
          <w:p w:rsidR="00000000" w:rsidDel="00000000" w:rsidP="00000000" w:rsidRDefault="00000000" w:rsidRPr="00000000" w14:paraId="0000004F">
            <w:pPr>
              <w:spacing w:after="80" w:lineRule="auto"/>
              <w:rPr/>
            </w:pPr>
            <w:r w:rsidDel="00000000" w:rsidR="00000000" w:rsidRPr="00000000">
              <w:rPr>
                <w:b w:val="1"/>
                <w:bCs w:val="1"/>
                <w:color w:val="22392c"/>
                <w:rtl w:val="0"/>
              </w:rPr>
              <w:t xml:space="preserve">Your pitch is about removing barriers, not adding features</w:t>
            </w:r>
            <w:r w:rsidDel="00000000" w:rsidR="00000000" w:rsidRPr="00000000">
              <w:rPr>
                <w:rtl w:val="0"/>
              </w:rPr>
            </w:r>
          </w:p>
          <w:p w:rsidR="00000000" w:rsidDel="00000000" w:rsidP="00000000" w:rsidRDefault="00000000" w:rsidRPr="00000000" w14:paraId="00000050">
            <w:pPr>
              <w:spacing w:after="0" w:lineRule="auto"/>
              <w:rPr>
                <w:sz w:val="24"/>
                <w:szCs w:val="24"/>
              </w:rPr>
            </w:pPr>
            <w:r w:rsidDel="00000000" w:rsidR="00000000" w:rsidRPr="00000000">
              <w:rPr>
                <w:rtl w:val="0"/>
              </w:rPr>
              <w:t xml:space="preserve">Don't lead with "Look how cool AI is." Lead with "This frees my team to do more important work." Address concerns before they're raised.</w:t>
            </w:r>
            <w:r w:rsidDel="00000000" w:rsidR="00000000" w:rsidRPr="00000000">
              <w:rPr>
                <w:rtl w:val="0"/>
              </w:rPr>
            </w:r>
          </w:p>
        </w:tc>
      </w:tr>
    </w:tbl>
    <w:p w:rsidR="00000000" w:rsidDel="00000000" w:rsidP="00000000" w:rsidRDefault="00000000" w:rsidRPr="00000000" w14:paraId="00000051">
      <w:pPr>
        <w:spacing w:after="100" w:lineRule="auto"/>
        <w:rPr/>
      </w:pPr>
      <w:r w:rsidDel="00000000" w:rsidR="00000000" w:rsidRPr="00000000">
        <w:rPr>
          <w:rtl w:val="0"/>
        </w:rPr>
      </w:r>
    </w:p>
    <w:p w:rsidR="00000000" w:rsidDel="00000000" w:rsidP="00000000" w:rsidRDefault="00000000" w:rsidRPr="00000000" w14:paraId="00000052">
      <w:pPr>
        <w:pStyle w:val="Heading2"/>
        <w:rPr/>
      </w:pPr>
      <w:r w:rsidDel="00000000" w:rsidR="00000000" w:rsidRPr="00000000">
        <w:rPr>
          <w:rtl w:val="0"/>
        </w:rPr>
        <w:t xml:space="preserve">By End of Week 5, You Will Have:</w:t>
      </w:r>
    </w:p>
    <w:p w:rsidR="00000000" w:rsidDel="00000000" w:rsidP="00000000" w:rsidRDefault="00000000" w:rsidRPr="00000000" w14:paraId="00000053">
      <w:pPr>
        <w:spacing w:after="100" w:lineRule="auto"/>
        <w:rPr/>
      </w:pP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A clear workflow map showing how your assistant fits into your organisation's processes</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A financial case for why your assistant is worth the investment</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A governance framework that addresses ethical and security concerns</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A compelling pitch you can deliver to leadership</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A refined AI assistant that's been tested and improved</w:t>
      </w:r>
    </w:p>
    <w:p w:rsidR="00000000" w:rsidDel="00000000" w:rsidP="00000000" w:rsidRDefault="00000000" w:rsidRPr="00000000" w14:paraId="00000059">
      <w:pPr>
        <w:spacing w:after="100" w:lineRule="auto"/>
        <w:rPr/>
      </w:pPr>
      <w:r w:rsidDel="00000000" w:rsidR="00000000" w:rsidRPr="00000000">
        <w:rPr>
          <w:rtl w:val="0"/>
        </w:rPr>
      </w:r>
    </w:p>
    <w:tbl>
      <w:tblPr>
        <w:tblStyle w:val="Table6"/>
        <w:tblW w:w="95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06"/>
        <w:tblGridChange w:id="0">
          <w:tblGrid>
            <w:gridCol w:w="9506"/>
          </w:tblGrid>
        </w:tblGridChange>
      </w:tblGrid>
      <w:tr>
        <w:trPr>
          <w:cantSplit w:val="0"/>
          <w:tblHeader w:val="0"/>
        </w:trPr>
        <w:tc>
          <w:tcPr>
            <w:tcBorders>
              <w:top w:color="876553" w:space="0" w:sz="4" w:val="single"/>
              <w:left w:color="876553" w:space="0" w:sz="12" w:val="single"/>
              <w:bottom w:color="876553" w:space="0" w:sz="4" w:val="single"/>
              <w:right w:color="876553" w:space="0" w:sz="4" w:val="single"/>
            </w:tcBorders>
            <w:shd w:fill="f7f3ee" w:val="clear"/>
            <w:tcMar>
              <w:top w:w="120.0" w:type="dxa"/>
              <w:left w:w="200.0" w:type="dxa"/>
              <w:bottom w:w="120.0" w:type="dxa"/>
              <w:right w:w="200.0" w:type="dxa"/>
            </w:tcMar>
          </w:tcPr>
          <w:p w:rsidR="00000000" w:rsidDel="00000000" w:rsidP="00000000" w:rsidRDefault="00000000" w:rsidRPr="00000000" w14:paraId="0000005A">
            <w:pPr>
              <w:spacing w:after="80" w:lineRule="auto"/>
              <w:rPr/>
            </w:pPr>
            <w:r w:rsidDel="00000000" w:rsidR="00000000" w:rsidRPr="00000000">
              <w:rPr>
                <w:b w:val="1"/>
                <w:bCs w:val="1"/>
                <w:color w:val="22392c"/>
                <w:rtl w:val="0"/>
              </w:rPr>
              <w:t xml:space="preserve">What's Next?</w:t>
            </w:r>
            <w:r w:rsidDel="00000000" w:rsidR="00000000" w:rsidRPr="00000000">
              <w:rPr>
                <w:rtl w:val="0"/>
              </w:rPr>
            </w:r>
          </w:p>
          <w:p w:rsidR="00000000" w:rsidDel="00000000" w:rsidP="00000000" w:rsidRDefault="00000000" w:rsidRPr="00000000" w14:paraId="0000005B">
            <w:pPr>
              <w:spacing w:after="0" w:lineRule="auto"/>
              <w:rPr>
                <w:sz w:val="24"/>
                <w:szCs w:val="24"/>
              </w:rPr>
            </w:pPr>
            <w:r w:rsidDel="00000000" w:rsidR="00000000" w:rsidRPr="00000000">
              <w:rPr>
                <w:rtl w:val="0"/>
              </w:rPr>
              <w:t xml:space="preserve">Week 6 is Scaling &amp; Expansion. You'll take everything you've built and documented this week and start thinking about how to scale it across your team or organisation. Make sure your homework is solid—it becomes the foundation for scale.</w:t>
            </w:r>
            <w:r w:rsidDel="00000000" w:rsidR="00000000" w:rsidRPr="00000000">
              <w:rPr>
                <w:rtl w:val="0"/>
              </w:rPr>
            </w:r>
          </w:p>
        </w:tc>
      </w:tr>
    </w:tbl>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7" w:type="default"/>
      <w:footerReference r:id="rId8" w:type="default"/>
      <w:pgSz w:h="16838" w:w="11906" w:orient="portrait"/>
      <w:pgMar w:bottom="1200" w:top="1440" w:left="1200" w:right="12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pBdr>
        <w:bottom w:color="876553" w:space="4" w:sz="6" w:val="single"/>
      </w:pBdr>
      <w:tabs>
        <w:tab w:val="right" w:leader="none" w:pos="9506"/>
      </w:tabs>
      <w:rPr>
        <w:color w:val="c0cace"/>
        <w:sz w:val="14"/>
        <w:szCs w:val="14"/>
      </w:rPr>
    </w:pPr>
    <w:r w:rsidDel="00000000" w:rsidR="00000000" w:rsidRPr="00000000">
      <w:rPr>
        <w:color w:val="c0cace"/>
        <w:sz w:val="14"/>
        <w:szCs w:val="14"/>
      </w:rPr>
      <w:drawing>
        <wp:inline distB="114300" distT="114300" distL="114300" distR="114300">
          <wp:extent cx="1226812" cy="331843"/>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226812" cy="331843"/>
                  </a:xfrm>
                  <a:prstGeom prst="rect"/>
                  <a:ln/>
                </pic:spPr>
              </pic:pic>
            </a:graphicData>
          </a:graphic>
        </wp:inline>
      </w:drawing>
    </w:r>
    <w:r w:rsidDel="00000000" w:rsidR="00000000" w:rsidRPr="00000000">
      <w:rPr>
        <w:color w:val="c0cace"/>
        <w:sz w:val="14"/>
        <w:szCs w:val="14"/>
        <w:rtl w:val="0"/>
      </w:rPr>
      <w:tab/>
    </w:r>
    <w:r w:rsidDel="00000000" w:rsidR="00000000" w:rsidRPr="00000000">
      <w:rPr>
        <w:color w:val="c0cace"/>
        <w:sz w:val="14"/>
        <w:szCs w:val="14"/>
      </w:rPr>
      <w:drawing>
        <wp:inline distB="114300" distT="114300" distL="114300" distR="114300">
          <wp:extent cx="392438" cy="371475"/>
          <wp:effectExtent b="0" l="0" r="0" t="0"/>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392438" cy="371475"/>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252620"/>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360" w:line="240" w:lineRule="auto"/>
      <w:ind w:left="0" w:right="0" w:firstLine="0"/>
      <w:jc w:val="left"/>
    </w:pPr>
    <w:rPr>
      <w:rFonts w:ascii="Georgia" w:cs="Georgia" w:eastAsia="Georgia" w:hAnsi="Georgia"/>
      <w:b w:val="1"/>
      <w:bCs w:val="1"/>
      <w:i w:val="0"/>
      <w:iCs w:val="0"/>
      <w:smallCaps w:val="0"/>
      <w:strike w:val="0"/>
      <w:color w:val="22392c"/>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80" w:line="240" w:lineRule="auto"/>
      <w:ind w:left="0" w:right="0" w:firstLine="0"/>
      <w:jc w:val="left"/>
    </w:pPr>
    <w:rPr>
      <w:rFonts w:ascii="Georgia" w:cs="Georgia" w:eastAsia="Georgia" w:hAnsi="Georgia"/>
      <w:b w:val="1"/>
      <w:bCs w:val="1"/>
      <w:i w:val="0"/>
      <w:iCs w:val="0"/>
      <w:smallCaps w:val="0"/>
      <w:strike w:val="0"/>
      <w:color w:val="22392c"/>
      <w:sz w:val="28"/>
      <w:szCs w:val="28"/>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00" w:line="240" w:lineRule="auto"/>
      <w:ind w:left="0" w:right="0" w:firstLine="0"/>
      <w:jc w:val="left"/>
    </w:pPr>
    <w:rPr>
      <w:rFonts w:ascii="Georgia" w:cs="Georgia" w:eastAsia="Georgia" w:hAnsi="Georgia"/>
      <w:b w:val="1"/>
      <w:bCs w:val="1"/>
      <w:i w:val="0"/>
      <w:iCs w:val="0"/>
      <w:smallCaps w:val="0"/>
      <w:strike w:val="0"/>
      <w:color w:val="876553"/>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5262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JXgQI3K302CZ+8h3ZTvxL36l7g==">CgMxLjA4AHIhMThObUY3QVBfOFVtSFRvcHczUGtHN0Q0bklBTWpGSU9a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